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5312C2" w14:textId="77777777" w:rsidR="00B26598" w:rsidRPr="009512B5" w:rsidRDefault="00B26598" w:rsidP="00B26598">
      <w:r w:rsidRPr="009512B5">
        <w:t>Рассмотрено и одобрено</w:t>
      </w:r>
    </w:p>
    <w:p w14:paraId="79037C28" w14:textId="77777777" w:rsidR="00B26598" w:rsidRPr="009512B5" w:rsidRDefault="00B26598" w:rsidP="00B26598">
      <w:r w:rsidRPr="009512B5">
        <w:t>на заседании ЦМК</w:t>
      </w:r>
    </w:p>
    <w:p w14:paraId="15BF0903" w14:textId="1C50C30F" w:rsidR="00B26598" w:rsidRPr="000F1C56" w:rsidRDefault="00B26598" w:rsidP="00B26598">
      <w:pPr>
        <w:rPr>
          <w:lang w:val="en-US"/>
        </w:rPr>
      </w:pPr>
      <w:r w:rsidRPr="009512B5">
        <w:t xml:space="preserve">№   </w:t>
      </w:r>
      <w:r w:rsidRPr="009512B5">
        <w:rPr>
          <w:u w:val="single"/>
        </w:rPr>
        <w:t xml:space="preserve">1 </w:t>
      </w:r>
      <w:r w:rsidRPr="009512B5">
        <w:t xml:space="preserve">  от </w:t>
      </w:r>
      <w:r>
        <w:rPr>
          <w:u w:val="single"/>
        </w:rPr>
        <w:t>31.08.202</w:t>
      </w:r>
      <w:r w:rsidR="000F1C56">
        <w:rPr>
          <w:u w:val="single"/>
          <w:lang w:val="en-US"/>
        </w:rPr>
        <w:t>2</w:t>
      </w:r>
    </w:p>
    <w:p w14:paraId="5CC982F1" w14:textId="77777777" w:rsidR="00B26598" w:rsidRPr="009512B5" w:rsidRDefault="00B26598" w:rsidP="00B26598"/>
    <w:p w14:paraId="39B14300" w14:textId="77777777" w:rsidR="00B26598" w:rsidRPr="009512B5" w:rsidRDefault="00B26598" w:rsidP="00B26598">
      <w:r w:rsidRPr="009512B5">
        <w:t>Председатель ЦМК</w:t>
      </w:r>
    </w:p>
    <w:p w14:paraId="60641C9B" w14:textId="77777777" w:rsidR="00B26598" w:rsidRPr="009512B5" w:rsidRDefault="00B26598" w:rsidP="00B26598">
      <w:pPr>
        <w:rPr>
          <w:u w:val="single"/>
        </w:rPr>
      </w:pPr>
      <w:r w:rsidRPr="009512B5">
        <w:t>__________/</w:t>
      </w:r>
      <w:r w:rsidRPr="009512B5">
        <w:rPr>
          <w:u w:val="single"/>
        </w:rPr>
        <w:t>Смирнова Н.В.</w:t>
      </w:r>
    </w:p>
    <w:p w14:paraId="7BAA5CB1" w14:textId="77777777" w:rsidR="00B26598" w:rsidRPr="009512B5" w:rsidRDefault="00B26598" w:rsidP="00B26598">
      <w:pPr>
        <w:jc w:val="center"/>
      </w:pPr>
    </w:p>
    <w:p w14:paraId="20453BEE" w14:textId="77777777" w:rsidR="00F165CB" w:rsidRDefault="00F165CB" w:rsidP="00B26598">
      <w:pPr>
        <w:spacing w:line="360" w:lineRule="auto"/>
        <w:jc w:val="center"/>
        <w:rPr>
          <w:b/>
          <w:sz w:val="28"/>
          <w:szCs w:val="28"/>
        </w:rPr>
      </w:pPr>
    </w:p>
    <w:p w14:paraId="51B2F234" w14:textId="27011C49" w:rsidR="00B26598" w:rsidRPr="009512B5" w:rsidRDefault="00C04CC0" w:rsidP="00B26598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Вопросы к </w:t>
      </w:r>
      <w:r w:rsidR="00902CD6">
        <w:rPr>
          <w:b/>
          <w:sz w:val="28"/>
          <w:szCs w:val="28"/>
        </w:rPr>
        <w:t>зачету</w:t>
      </w:r>
    </w:p>
    <w:p w14:paraId="59029120" w14:textId="4712FD50" w:rsidR="00B26598" w:rsidRPr="009512B5" w:rsidRDefault="00B26598" w:rsidP="00B26598">
      <w:pPr>
        <w:spacing w:line="360" w:lineRule="auto"/>
        <w:jc w:val="center"/>
        <w:rPr>
          <w:b/>
          <w:u w:val="single"/>
        </w:rPr>
      </w:pPr>
      <w:r w:rsidRPr="009512B5">
        <w:rPr>
          <w:b/>
        </w:rPr>
        <w:t xml:space="preserve">по дисциплине </w:t>
      </w:r>
      <w:r w:rsidR="00854807">
        <w:rPr>
          <w:b/>
          <w:u w:val="single"/>
        </w:rPr>
        <w:t>Статистика</w:t>
      </w:r>
    </w:p>
    <w:p w14:paraId="48016874" w14:textId="1BF2C26C" w:rsidR="00D55CA4" w:rsidRPr="001B0C63" w:rsidRDefault="00B26598" w:rsidP="00D55CA4">
      <w:pPr>
        <w:spacing w:line="360" w:lineRule="auto"/>
        <w:jc w:val="center"/>
        <w:rPr>
          <w:sz w:val="28"/>
          <w:szCs w:val="28"/>
        </w:rPr>
      </w:pPr>
      <w:r w:rsidRPr="009512B5">
        <w:rPr>
          <w:b/>
        </w:rPr>
        <w:t xml:space="preserve">специальность </w:t>
      </w:r>
      <w:r w:rsidR="00902CD6" w:rsidRPr="00902CD6">
        <w:rPr>
          <w:b/>
        </w:rPr>
        <w:t>38.02.07 Банковское дело</w:t>
      </w:r>
    </w:p>
    <w:p w14:paraId="0988E934" w14:textId="04488877" w:rsidR="00B26598" w:rsidRPr="00F17461" w:rsidRDefault="00B26598" w:rsidP="00B26598">
      <w:pPr>
        <w:spacing w:line="360" w:lineRule="auto"/>
        <w:jc w:val="center"/>
        <w:rPr>
          <w:b/>
        </w:rPr>
      </w:pPr>
      <w:r w:rsidRPr="00F17461">
        <w:rPr>
          <w:b/>
        </w:rPr>
        <w:t xml:space="preserve">за  </w:t>
      </w:r>
      <w:r w:rsidRPr="00F17461">
        <w:rPr>
          <w:b/>
          <w:u w:val="single"/>
        </w:rPr>
        <w:t xml:space="preserve">  </w:t>
      </w:r>
      <w:r w:rsidR="000F1C56">
        <w:rPr>
          <w:b/>
          <w:u w:val="single"/>
          <w:lang w:val="en-US"/>
        </w:rPr>
        <w:t>V</w:t>
      </w:r>
      <w:bookmarkStart w:id="0" w:name="_GoBack"/>
      <w:bookmarkEnd w:id="0"/>
      <w:r w:rsidRPr="00F17461">
        <w:rPr>
          <w:b/>
          <w:u w:val="single"/>
        </w:rPr>
        <w:t xml:space="preserve">  </w:t>
      </w:r>
      <w:r w:rsidRPr="00F17461">
        <w:rPr>
          <w:b/>
        </w:rPr>
        <w:t xml:space="preserve">  семестр 202</w:t>
      </w:r>
      <w:r w:rsidR="00BA60C9" w:rsidRPr="00F17461">
        <w:rPr>
          <w:b/>
        </w:rPr>
        <w:t>2</w:t>
      </w:r>
      <w:r w:rsidRPr="00F17461">
        <w:rPr>
          <w:b/>
        </w:rPr>
        <w:t>/202</w:t>
      </w:r>
      <w:r w:rsidR="00BA60C9" w:rsidRPr="00F17461">
        <w:rPr>
          <w:b/>
        </w:rPr>
        <w:t>3</w:t>
      </w:r>
      <w:r w:rsidRPr="00F17461">
        <w:rPr>
          <w:b/>
        </w:rPr>
        <w:t xml:space="preserve"> учебного года</w:t>
      </w:r>
    </w:p>
    <w:p w14:paraId="6BED3CE7" w14:textId="77777777" w:rsidR="00854807" w:rsidRPr="00CE2C7C" w:rsidRDefault="00854807" w:rsidP="00854807">
      <w:pPr>
        <w:ind w:firstLine="567"/>
        <w:jc w:val="center"/>
        <w:rPr>
          <w:b/>
          <w:bCs/>
          <w:sz w:val="28"/>
          <w:szCs w:val="28"/>
        </w:rPr>
      </w:pPr>
    </w:p>
    <w:p w14:paraId="07466089" w14:textId="77777777" w:rsidR="00854807" w:rsidRPr="00854807" w:rsidRDefault="00854807" w:rsidP="00854807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color w:val="000000"/>
        </w:rPr>
      </w:pPr>
      <w:r w:rsidRPr="00854807">
        <w:rPr>
          <w:color w:val="000000"/>
        </w:rPr>
        <w:t>1. Статистика как общественная наука.</w:t>
      </w:r>
    </w:p>
    <w:p w14:paraId="31F20990" w14:textId="77777777" w:rsidR="00854807" w:rsidRPr="00854807" w:rsidRDefault="00854807" w:rsidP="00854807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color w:val="000000"/>
        </w:rPr>
      </w:pPr>
      <w:r w:rsidRPr="00854807">
        <w:rPr>
          <w:color w:val="000000"/>
        </w:rPr>
        <w:t>2. Становление статистики как науки.</w:t>
      </w:r>
    </w:p>
    <w:p w14:paraId="2D65B015" w14:textId="77777777" w:rsidR="00854807" w:rsidRPr="00854807" w:rsidRDefault="00854807" w:rsidP="00854807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color w:val="000000"/>
        </w:rPr>
      </w:pPr>
      <w:r w:rsidRPr="00854807">
        <w:rPr>
          <w:color w:val="000000"/>
        </w:rPr>
        <w:t>3. Роль статистики на современном этапе развития России.</w:t>
      </w:r>
    </w:p>
    <w:p w14:paraId="3120D625" w14:textId="77777777" w:rsidR="00854807" w:rsidRPr="00854807" w:rsidRDefault="00854807" w:rsidP="00854807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color w:val="000000"/>
        </w:rPr>
      </w:pPr>
      <w:r w:rsidRPr="00854807">
        <w:rPr>
          <w:color w:val="000000"/>
        </w:rPr>
        <w:t>4. Основные черты предмета статистики.</w:t>
      </w:r>
    </w:p>
    <w:p w14:paraId="53C40BFA" w14:textId="77777777" w:rsidR="00854807" w:rsidRPr="00854807" w:rsidRDefault="00854807" w:rsidP="00854807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color w:val="000000"/>
        </w:rPr>
      </w:pPr>
      <w:r w:rsidRPr="00854807">
        <w:rPr>
          <w:color w:val="000000"/>
        </w:rPr>
        <w:t>5. Задачи статистики в современных условиях.</w:t>
      </w:r>
    </w:p>
    <w:p w14:paraId="230C5B0D" w14:textId="77777777" w:rsidR="00854807" w:rsidRPr="00854807" w:rsidRDefault="00854807" w:rsidP="00854807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color w:val="000000"/>
        </w:rPr>
      </w:pPr>
      <w:r w:rsidRPr="00854807">
        <w:rPr>
          <w:color w:val="000000"/>
        </w:rPr>
        <w:t>6. Метод статистики.</w:t>
      </w:r>
    </w:p>
    <w:p w14:paraId="2C0DC469" w14:textId="77777777" w:rsidR="00854807" w:rsidRPr="00854807" w:rsidRDefault="00854807" w:rsidP="00854807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color w:val="000000"/>
        </w:rPr>
      </w:pPr>
      <w:r w:rsidRPr="00854807">
        <w:rPr>
          <w:color w:val="000000"/>
        </w:rPr>
        <w:t>7. Организация государственной статистики в РФ.</w:t>
      </w:r>
    </w:p>
    <w:p w14:paraId="2734BCF3" w14:textId="77777777" w:rsidR="00854807" w:rsidRPr="00854807" w:rsidRDefault="00854807" w:rsidP="00854807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color w:val="000000"/>
        </w:rPr>
      </w:pPr>
      <w:r w:rsidRPr="00854807">
        <w:rPr>
          <w:color w:val="000000"/>
        </w:rPr>
        <w:t>8. Организация международной статистики.</w:t>
      </w:r>
    </w:p>
    <w:p w14:paraId="2D4170B9" w14:textId="77777777" w:rsidR="00854807" w:rsidRPr="00854807" w:rsidRDefault="00854807" w:rsidP="00854807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color w:val="000000"/>
        </w:rPr>
      </w:pPr>
      <w:r w:rsidRPr="00854807">
        <w:rPr>
          <w:color w:val="000000"/>
        </w:rPr>
        <w:t>9. Статистическое наблюдение и его задачи.</w:t>
      </w:r>
    </w:p>
    <w:p w14:paraId="428E36C2" w14:textId="77777777" w:rsidR="00854807" w:rsidRPr="00854807" w:rsidRDefault="00854807" w:rsidP="00854807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color w:val="000000"/>
        </w:rPr>
      </w:pPr>
      <w:r w:rsidRPr="00854807">
        <w:rPr>
          <w:color w:val="000000"/>
        </w:rPr>
        <w:t>10. Этапы статистического наблюдения, организационные вопросы плана.</w:t>
      </w:r>
    </w:p>
    <w:p w14:paraId="64D78A3D" w14:textId="77777777" w:rsidR="00854807" w:rsidRPr="00854807" w:rsidRDefault="00854807" w:rsidP="00854807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color w:val="000000"/>
        </w:rPr>
      </w:pPr>
      <w:r w:rsidRPr="00854807">
        <w:rPr>
          <w:color w:val="000000"/>
        </w:rPr>
        <w:t>11. Программно-методологические вопросы статистического наблюдения.</w:t>
      </w:r>
    </w:p>
    <w:p w14:paraId="3BDF373A" w14:textId="77777777" w:rsidR="00854807" w:rsidRPr="00854807" w:rsidRDefault="00854807" w:rsidP="00854807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color w:val="000000"/>
        </w:rPr>
      </w:pPr>
      <w:r w:rsidRPr="00854807">
        <w:rPr>
          <w:color w:val="000000"/>
        </w:rPr>
        <w:t xml:space="preserve">12. Формы и способы статистического наблюдения. </w:t>
      </w:r>
    </w:p>
    <w:p w14:paraId="7D568994" w14:textId="77777777" w:rsidR="00854807" w:rsidRPr="00854807" w:rsidRDefault="00854807" w:rsidP="00854807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color w:val="000000"/>
        </w:rPr>
      </w:pPr>
      <w:r w:rsidRPr="00854807">
        <w:rPr>
          <w:color w:val="000000"/>
        </w:rPr>
        <w:t>13. Виды статистического наблюдения.</w:t>
      </w:r>
    </w:p>
    <w:p w14:paraId="7BE8E6FA" w14:textId="77777777" w:rsidR="00854807" w:rsidRPr="00854807" w:rsidRDefault="00854807" w:rsidP="00854807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color w:val="000000"/>
        </w:rPr>
      </w:pPr>
      <w:r w:rsidRPr="00854807">
        <w:rPr>
          <w:color w:val="000000"/>
        </w:rPr>
        <w:t xml:space="preserve">14. Сплошное и </w:t>
      </w:r>
      <w:proofErr w:type="spellStart"/>
      <w:r w:rsidRPr="00854807">
        <w:rPr>
          <w:color w:val="000000"/>
        </w:rPr>
        <w:t>несплошное</w:t>
      </w:r>
      <w:proofErr w:type="spellEnd"/>
      <w:r w:rsidRPr="00854807">
        <w:rPr>
          <w:color w:val="000000"/>
        </w:rPr>
        <w:t xml:space="preserve"> статистическое наблюдение, их особенности.</w:t>
      </w:r>
    </w:p>
    <w:p w14:paraId="30F1FA89" w14:textId="77777777" w:rsidR="00854807" w:rsidRPr="00854807" w:rsidRDefault="00854807" w:rsidP="00854807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color w:val="000000"/>
        </w:rPr>
      </w:pPr>
      <w:r w:rsidRPr="00854807">
        <w:rPr>
          <w:color w:val="000000"/>
        </w:rPr>
        <w:t xml:space="preserve">15. Ошибки статистического наблюдения. </w:t>
      </w:r>
    </w:p>
    <w:p w14:paraId="4E251B08" w14:textId="77777777" w:rsidR="00854807" w:rsidRPr="00854807" w:rsidRDefault="00854807" w:rsidP="00854807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color w:val="000000"/>
        </w:rPr>
      </w:pPr>
      <w:r w:rsidRPr="00854807">
        <w:rPr>
          <w:color w:val="000000"/>
        </w:rPr>
        <w:t>16. Этапы контроля точности информации.</w:t>
      </w:r>
    </w:p>
    <w:p w14:paraId="008AE3C4" w14:textId="77777777" w:rsidR="00854807" w:rsidRPr="00854807" w:rsidRDefault="00854807" w:rsidP="00854807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color w:val="000000"/>
        </w:rPr>
      </w:pPr>
      <w:r w:rsidRPr="00854807">
        <w:rPr>
          <w:color w:val="000000"/>
        </w:rPr>
        <w:t xml:space="preserve">17. Проверка достоверности статистических данных. </w:t>
      </w:r>
    </w:p>
    <w:p w14:paraId="6B509238" w14:textId="77777777" w:rsidR="00854807" w:rsidRPr="00854807" w:rsidRDefault="00854807" w:rsidP="00854807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color w:val="000000"/>
        </w:rPr>
      </w:pPr>
      <w:r w:rsidRPr="00854807">
        <w:rPr>
          <w:color w:val="000000"/>
        </w:rPr>
        <w:t>18. Статистическая сводка, ее значение.</w:t>
      </w:r>
    </w:p>
    <w:p w14:paraId="0D065B25" w14:textId="77777777" w:rsidR="00854807" w:rsidRPr="00854807" w:rsidRDefault="00854807" w:rsidP="00854807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color w:val="000000"/>
        </w:rPr>
      </w:pPr>
      <w:r w:rsidRPr="00854807">
        <w:rPr>
          <w:color w:val="000000"/>
        </w:rPr>
        <w:t xml:space="preserve">19. Группировка данных как научная основа статистической сводки. </w:t>
      </w:r>
    </w:p>
    <w:p w14:paraId="47E34F91" w14:textId="77777777" w:rsidR="00854807" w:rsidRPr="00854807" w:rsidRDefault="00854807" w:rsidP="00854807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color w:val="000000"/>
        </w:rPr>
      </w:pPr>
      <w:r w:rsidRPr="00854807">
        <w:rPr>
          <w:color w:val="000000"/>
        </w:rPr>
        <w:t>20. Виды группировок.</w:t>
      </w:r>
    </w:p>
    <w:p w14:paraId="76703F32" w14:textId="77777777" w:rsidR="00854807" w:rsidRPr="00854807" w:rsidRDefault="00854807" w:rsidP="00854807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color w:val="000000"/>
        </w:rPr>
      </w:pPr>
      <w:r w:rsidRPr="00854807">
        <w:rPr>
          <w:color w:val="000000"/>
        </w:rPr>
        <w:t>21. Принципы выбора группировочных признаков.</w:t>
      </w:r>
    </w:p>
    <w:p w14:paraId="4B3552FB" w14:textId="77777777" w:rsidR="00854807" w:rsidRPr="00854807" w:rsidRDefault="00854807" w:rsidP="00854807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color w:val="000000"/>
        </w:rPr>
      </w:pPr>
      <w:r w:rsidRPr="00854807">
        <w:rPr>
          <w:color w:val="000000"/>
        </w:rPr>
        <w:t>22. Виды группировочных признаков.</w:t>
      </w:r>
    </w:p>
    <w:p w14:paraId="57BD3DBA" w14:textId="77777777" w:rsidR="00854807" w:rsidRPr="00854807" w:rsidRDefault="00854807" w:rsidP="00854807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color w:val="000000"/>
        </w:rPr>
      </w:pPr>
      <w:r w:rsidRPr="00854807">
        <w:rPr>
          <w:color w:val="000000"/>
        </w:rPr>
        <w:t>23. Определение числа групп и величины интервала.</w:t>
      </w:r>
    </w:p>
    <w:p w14:paraId="11F5DA8C" w14:textId="77777777" w:rsidR="00854807" w:rsidRPr="00854807" w:rsidRDefault="00854807" w:rsidP="00854807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color w:val="000000"/>
        </w:rPr>
      </w:pPr>
      <w:r w:rsidRPr="00854807">
        <w:rPr>
          <w:color w:val="000000"/>
        </w:rPr>
        <w:t>24. Статистические ряды распределения, их виды и значение.</w:t>
      </w:r>
    </w:p>
    <w:p w14:paraId="1FCDD566" w14:textId="77777777" w:rsidR="00854807" w:rsidRPr="00854807" w:rsidRDefault="00854807" w:rsidP="00854807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color w:val="000000"/>
        </w:rPr>
      </w:pPr>
      <w:r w:rsidRPr="00854807">
        <w:rPr>
          <w:color w:val="000000"/>
        </w:rPr>
        <w:t>25. Статистические таблицы, их элементы.</w:t>
      </w:r>
    </w:p>
    <w:p w14:paraId="368067CC" w14:textId="77777777" w:rsidR="00854807" w:rsidRPr="00854807" w:rsidRDefault="00854807" w:rsidP="00854807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color w:val="000000"/>
        </w:rPr>
      </w:pPr>
      <w:r w:rsidRPr="00854807">
        <w:rPr>
          <w:color w:val="000000"/>
        </w:rPr>
        <w:lastRenderedPageBreak/>
        <w:t>26. Значение и виды статистических таблиц.</w:t>
      </w:r>
    </w:p>
    <w:p w14:paraId="771ACA5B" w14:textId="77777777" w:rsidR="00854807" w:rsidRPr="00854807" w:rsidRDefault="00854807" w:rsidP="00854807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color w:val="000000"/>
        </w:rPr>
      </w:pPr>
      <w:r w:rsidRPr="00854807">
        <w:rPr>
          <w:color w:val="000000"/>
        </w:rPr>
        <w:t>27. Графический способ изображения статистических данных.</w:t>
      </w:r>
    </w:p>
    <w:p w14:paraId="59D20FAD" w14:textId="77777777" w:rsidR="00854807" w:rsidRPr="00854807" w:rsidRDefault="00854807" w:rsidP="00854807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color w:val="000000"/>
        </w:rPr>
      </w:pPr>
      <w:r w:rsidRPr="00854807">
        <w:rPr>
          <w:color w:val="000000"/>
        </w:rPr>
        <w:t xml:space="preserve">28. Элементы статистических графиков. </w:t>
      </w:r>
    </w:p>
    <w:p w14:paraId="6AB03B2F" w14:textId="77777777" w:rsidR="00854807" w:rsidRPr="00854807" w:rsidRDefault="00854807" w:rsidP="00854807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color w:val="000000"/>
        </w:rPr>
      </w:pPr>
      <w:r w:rsidRPr="00854807">
        <w:rPr>
          <w:color w:val="000000"/>
        </w:rPr>
        <w:t>29. Основные виды графиков, правила их построения.</w:t>
      </w:r>
    </w:p>
    <w:p w14:paraId="05DB6407" w14:textId="77777777" w:rsidR="00854807" w:rsidRPr="00854807" w:rsidRDefault="00854807" w:rsidP="00854807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color w:val="000000"/>
        </w:rPr>
      </w:pPr>
      <w:r w:rsidRPr="00854807">
        <w:rPr>
          <w:color w:val="000000"/>
        </w:rPr>
        <w:t xml:space="preserve">30. Абсолютные величины, их сущность и значение. </w:t>
      </w:r>
    </w:p>
    <w:p w14:paraId="4C990DE0" w14:textId="77777777" w:rsidR="00854807" w:rsidRPr="00854807" w:rsidRDefault="00854807" w:rsidP="00854807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color w:val="000000"/>
        </w:rPr>
      </w:pPr>
      <w:r w:rsidRPr="00854807">
        <w:rPr>
          <w:color w:val="000000"/>
        </w:rPr>
        <w:t>31. Относительные величины, их значение.</w:t>
      </w:r>
    </w:p>
    <w:p w14:paraId="26B62018" w14:textId="77777777" w:rsidR="00854807" w:rsidRPr="00854807" w:rsidRDefault="00854807" w:rsidP="00854807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color w:val="000000"/>
        </w:rPr>
      </w:pPr>
      <w:r w:rsidRPr="00854807">
        <w:rPr>
          <w:color w:val="000000"/>
        </w:rPr>
        <w:t>32. Виды относительных величин.</w:t>
      </w:r>
    </w:p>
    <w:p w14:paraId="33FA0AC4" w14:textId="77777777" w:rsidR="00854807" w:rsidRPr="00854807" w:rsidRDefault="00854807" w:rsidP="00854807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color w:val="000000"/>
        </w:rPr>
      </w:pPr>
      <w:r w:rsidRPr="00854807">
        <w:rPr>
          <w:color w:val="000000"/>
        </w:rPr>
        <w:t xml:space="preserve">33. Методика (способы) расчета относительных величин. </w:t>
      </w:r>
    </w:p>
    <w:p w14:paraId="1A7BD713" w14:textId="77777777" w:rsidR="00854807" w:rsidRPr="00854807" w:rsidRDefault="00854807" w:rsidP="00854807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color w:val="000000"/>
        </w:rPr>
      </w:pPr>
      <w:r w:rsidRPr="00854807">
        <w:rPr>
          <w:color w:val="000000"/>
        </w:rPr>
        <w:t>34. Относительные величины динамики и структуры, способы их расчета.</w:t>
      </w:r>
    </w:p>
    <w:p w14:paraId="1BF6AD86" w14:textId="77777777" w:rsidR="00854807" w:rsidRPr="00854807" w:rsidRDefault="00854807" w:rsidP="00854807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color w:val="000000"/>
        </w:rPr>
      </w:pPr>
      <w:r w:rsidRPr="00854807">
        <w:rPr>
          <w:color w:val="000000"/>
        </w:rPr>
        <w:t>35. Относительные величины планового задания и относительные величины выполнения плана, сходство и различия.</w:t>
      </w:r>
    </w:p>
    <w:p w14:paraId="616BBB4E" w14:textId="77777777" w:rsidR="00854807" w:rsidRPr="00854807" w:rsidRDefault="00854807" w:rsidP="00854807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color w:val="000000"/>
        </w:rPr>
      </w:pPr>
      <w:r w:rsidRPr="00854807">
        <w:rPr>
          <w:color w:val="000000"/>
        </w:rPr>
        <w:t>36. Относительные величины сравнения и интенсивности, их особенности.</w:t>
      </w:r>
    </w:p>
    <w:p w14:paraId="7CFD8011" w14:textId="77777777" w:rsidR="00854807" w:rsidRPr="00854807" w:rsidRDefault="00854807" w:rsidP="00854807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color w:val="000000"/>
        </w:rPr>
      </w:pPr>
      <w:r w:rsidRPr="00854807">
        <w:rPr>
          <w:color w:val="000000"/>
        </w:rPr>
        <w:t>З7. Сущность и значение средних показателей.</w:t>
      </w:r>
    </w:p>
    <w:p w14:paraId="2426F920" w14:textId="77777777" w:rsidR="00854807" w:rsidRPr="00854807" w:rsidRDefault="00854807" w:rsidP="00854807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color w:val="000000"/>
        </w:rPr>
      </w:pPr>
      <w:r w:rsidRPr="00854807">
        <w:rPr>
          <w:color w:val="000000"/>
        </w:rPr>
        <w:t xml:space="preserve">38. Средняя арифметическая, ее свойства и способы расчета. </w:t>
      </w:r>
    </w:p>
    <w:p w14:paraId="062FF84D" w14:textId="77777777" w:rsidR="00854807" w:rsidRPr="00854807" w:rsidRDefault="00854807" w:rsidP="00854807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color w:val="000000"/>
        </w:rPr>
      </w:pPr>
      <w:r w:rsidRPr="00854807">
        <w:rPr>
          <w:color w:val="000000"/>
        </w:rPr>
        <w:t>39. Средняя гармоническая, ее свойства и способы расчета.</w:t>
      </w:r>
    </w:p>
    <w:p w14:paraId="795553DF" w14:textId="77777777" w:rsidR="00854807" w:rsidRPr="00854807" w:rsidRDefault="00854807" w:rsidP="00854807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color w:val="000000"/>
        </w:rPr>
      </w:pPr>
      <w:r w:rsidRPr="00854807">
        <w:rPr>
          <w:color w:val="000000"/>
        </w:rPr>
        <w:t>40. Средняя геометрическая и средняя хронологическая, их особенности.</w:t>
      </w:r>
    </w:p>
    <w:p w14:paraId="597F912A" w14:textId="77777777" w:rsidR="00854807" w:rsidRPr="00854807" w:rsidRDefault="00854807" w:rsidP="00854807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color w:val="000000"/>
        </w:rPr>
      </w:pPr>
      <w:r w:rsidRPr="00854807">
        <w:rPr>
          <w:color w:val="000000"/>
        </w:rPr>
        <w:t>41. Структурные средние, их особенности и значение.</w:t>
      </w:r>
    </w:p>
    <w:p w14:paraId="0DF0DB8B" w14:textId="77777777" w:rsidR="00854807" w:rsidRPr="00854807" w:rsidRDefault="00854807" w:rsidP="00854807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color w:val="000000"/>
        </w:rPr>
      </w:pPr>
      <w:r w:rsidRPr="00854807">
        <w:rPr>
          <w:color w:val="000000"/>
        </w:rPr>
        <w:t xml:space="preserve">42. Мода и медиана, их особенности. </w:t>
      </w:r>
    </w:p>
    <w:p w14:paraId="6C230A75" w14:textId="77777777" w:rsidR="00854807" w:rsidRPr="00854807" w:rsidRDefault="00854807" w:rsidP="00854807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color w:val="000000"/>
        </w:rPr>
      </w:pPr>
      <w:r w:rsidRPr="00854807">
        <w:rPr>
          <w:color w:val="000000"/>
        </w:rPr>
        <w:t>43. Абсолютные показатели вариации.</w:t>
      </w:r>
    </w:p>
    <w:p w14:paraId="175515BB" w14:textId="77777777" w:rsidR="00854807" w:rsidRPr="00854807" w:rsidRDefault="00854807" w:rsidP="00854807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color w:val="000000"/>
        </w:rPr>
      </w:pPr>
      <w:r w:rsidRPr="00854807">
        <w:rPr>
          <w:color w:val="000000"/>
        </w:rPr>
        <w:t>44. Относительные показатели вариации.</w:t>
      </w:r>
    </w:p>
    <w:p w14:paraId="362F57B6" w14:textId="77777777" w:rsidR="00854807" w:rsidRPr="00854807" w:rsidRDefault="00854807" w:rsidP="00854807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color w:val="000000"/>
        </w:rPr>
      </w:pPr>
      <w:r w:rsidRPr="00854807">
        <w:rPr>
          <w:color w:val="000000"/>
        </w:rPr>
        <w:t>45. Ряды динамики, их значение.</w:t>
      </w:r>
    </w:p>
    <w:p w14:paraId="5144C479" w14:textId="77777777" w:rsidR="00854807" w:rsidRPr="00854807" w:rsidRDefault="00854807" w:rsidP="00854807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color w:val="000000"/>
        </w:rPr>
      </w:pPr>
      <w:r w:rsidRPr="00854807">
        <w:rPr>
          <w:color w:val="000000"/>
        </w:rPr>
        <w:t xml:space="preserve">46. Виды рядов динамики, их особенности. </w:t>
      </w:r>
    </w:p>
    <w:p w14:paraId="56322A40" w14:textId="77777777" w:rsidR="00854807" w:rsidRPr="00854807" w:rsidRDefault="00854807" w:rsidP="00854807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color w:val="000000"/>
        </w:rPr>
      </w:pPr>
      <w:r w:rsidRPr="00854807">
        <w:rPr>
          <w:color w:val="000000"/>
        </w:rPr>
        <w:t>47. Особенности моментного ряда динамики.</w:t>
      </w:r>
    </w:p>
    <w:p w14:paraId="5D8BC05A" w14:textId="77777777" w:rsidR="00854807" w:rsidRPr="00854807" w:rsidRDefault="00854807" w:rsidP="00854807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color w:val="000000"/>
        </w:rPr>
      </w:pPr>
      <w:r w:rsidRPr="00854807">
        <w:rPr>
          <w:color w:val="000000"/>
        </w:rPr>
        <w:t>48. Особенности интервального ряда динамики.</w:t>
      </w:r>
    </w:p>
    <w:p w14:paraId="555F1423" w14:textId="77777777" w:rsidR="00854807" w:rsidRPr="00854807" w:rsidRDefault="00854807" w:rsidP="00854807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color w:val="000000"/>
        </w:rPr>
      </w:pPr>
      <w:r w:rsidRPr="00854807">
        <w:rPr>
          <w:color w:val="000000"/>
        </w:rPr>
        <w:t>49. Показатели рядов динамики, способы их расчета.</w:t>
      </w:r>
    </w:p>
    <w:p w14:paraId="3B945B95" w14:textId="77777777" w:rsidR="00854807" w:rsidRPr="00854807" w:rsidRDefault="00854807" w:rsidP="00854807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color w:val="000000"/>
        </w:rPr>
      </w:pPr>
      <w:r w:rsidRPr="00854807">
        <w:rPr>
          <w:color w:val="000000"/>
        </w:rPr>
        <w:t>50. Сезонные колебания.</w:t>
      </w:r>
    </w:p>
    <w:p w14:paraId="458A26F0" w14:textId="77777777" w:rsidR="00854807" w:rsidRPr="00854807" w:rsidRDefault="00854807" w:rsidP="00854807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color w:val="000000"/>
        </w:rPr>
      </w:pPr>
      <w:r w:rsidRPr="00854807">
        <w:rPr>
          <w:color w:val="000000"/>
        </w:rPr>
        <w:t>51. Генеральная и выборочная совокупности. Полнота выборки.</w:t>
      </w:r>
    </w:p>
    <w:p w14:paraId="6004ADC9" w14:textId="77777777" w:rsidR="00854807" w:rsidRPr="00854807" w:rsidRDefault="00854807" w:rsidP="00854807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color w:val="000000"/>
        </w:rPr>
      </w:pPr>
      <w:r w:rsidRPr="00854807">
        <w:rPr>
          <w:color w:val="000000"/>
        </w:rPr>
        <w:t>52. Ошибки выборки.</w:t>
      </w:r>
    </w:p>
    <w:p w14:paraId="2E8BE7BD" w14:textId="77777777" w:rsidR="00854807" w:rsidRPr="00854807" w:rsidRDefault="00854807" w:rsidP="00854807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color w:val="000000"/>
        </w:rPr>
      </w:pPr>
      <w:r w:rsidRPr="00854807">
        <w:rPr>
          <w:color w:val="000000"/>
        </w:rPr>
        <w:t>53. Статистические индексы, понятие и значение.</w:t>
      </w:r>
    </w:p>
    <w:p w14:paraId="484610D5" w14:textId="77777777" w:rsidR="00854807" w:rsidRPr="00854807" w:rsidRDefault="00854807" w:rsidP="00854807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color w:val="000000"/>
        </w:rPr>
      </w:pPr>
      <w:r w:rsidRPr="00854807">
        <w:rPr>
          <w:color w:val="000000"/>
        </w:rPr>
        <w:t>54. Особенности индивидуальных индексов.</w:t>
      </w:r>
    </w:p>
    <w:p w14:paraId="430086AF" w14:textId="77777777" w:rsidR="00854807" w:rsidRPr="00854807" w:rsidRDefault="00854807" w:rsidP="00854807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color w:val="000000"/>
        </w:rPr>
      </w:pPr>
      <w:r w:rsidRPr="00854807">
        <w:rPr>
          <w:color w:val="000000"/>
        </w:rPr>
        <w:t>53. Агрегатная форма индекса.</w:t>
      </w:r>
    </w:p>
    <w:p w14:paraId="063BB01C" w14:textId="77777777" w:rsidR="00854807" w:rsidRPr="00854807" w:rsidRDefault="00854807" w:rsidP="00854807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color w:val="000000"/>
        </w:rPr>
      </w:pPr>
      <w:r w:rsidRPr="00854807">
        <w:rPr>
          <w:color w:val="000000"/>
        </w:rPr>
        <w:t>54. Средние индексы, их особенности.</w:t>
      </w:r>
    </w:p>
    <w:p w14:paraId="3ADFCF0E" w14:textId="77777777" w:rsidR="00854807" w:rsidRPr="00854807" w:rsidRDefault="00854807" w:rsidP="00854807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color w:val="000000"/>
        </w:rPr>
      </w:pPr>
      <w:r w:rsidRPr="00854807">
        <w:rPr>
          <w:color w:val="000000"/>
        </w:rPr>
        <w:t>55. Взаимосвязь индексов.</w:t>
      </w:r>
      <w:r w:rsidRPr="00854807">
        <w:rPr>
          <w:color w:val="000000"/>
        </w:rPr>
        <w:tab/>
      </w:r>
    </w:p>
    <w:p w14:paraId="37171E5C" w14:textId="77777777" w:rsidR="00854807" w:rsidRPr="00854807" w:rsidRDefault="00854807" w:rsidP="00854807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color w:val="000000"/>
        </w:rPr>
      </w:pPr>
      <w:r w:rsidRPr="00854807">
        <w:rPr>
          <w:color w:val="000000"/>
        </w:rPr>
        <w:t>56. Сравнительная характеристика общих и индивидуальных</w:t>
      </w:r>
    </w:p>
    <w:p w14:paraId="0CF473D6" w14:textId="77777777" w:rsidR="00854807" w:rsidRPr="00854807" w:rsidRDefault="00854807" w:rsidP="00854807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color w:val="000000"/>
        </w:rPr>
      </w:pPr>
      <w:r w:rsidRPr="00854807">
        <w:rPr>
          <w:color w:val="000000"/>
        </w:rPr>
        <w:t>индексов.</w:t>
      </w:r>
    </w:p>
    <w:p w14:paraId="190C8600" w14:textId="77777777" w:rsidR="00854807" w:rsidRPr="00854807" w:rsidRDefault="00854807" w:rsidP="00854807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color w:val="000000"/>
        </w:rPr>
      </w:pPr>
      <w:r w:rsidRPr="00854807">
        <w:rPr>
          <w:color w:val="000000"/>
        </w:rPr>
        <w:t>57. Причинно-следственные связи между явлениями.</w:t>
      </w:r>
    </w:p>
    <w:p w14:paraId="107D7CC1" w14:textId="77777777" w:rsidR="00854807" w:rsidRPr="00854807" w:rsidRDefault="00854807" w:rsidP="00854807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color w:val="000000"/>
        </w:rPr>
      </w:pPr>
      <w:r w:rsidRPr="00854807">
        <w:rPr>
          <w:color w:val="000000"/>
        </w:rPr>
        <w:lastRenderedPageBreak/>
        <w:t>58. Сущность корреляционного анализа.</w:t>
      </w:r>
    </w:p>
    <w:p w14:paraId="3927A7EB" w14:textId="77777777" w:rsidR="00854807" w:rsidRPr="00854807" w:rsidRDefault="00854807" w:rsidP="00854807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color w:val="000000"/>
        </w:rPr>
      </w:pPr>
      <w:r w:rsidRPr="00854807">
        <w:rPr>
          <w:color w:val="000000"/>
        </w:rPr>
        <w:t>59. Виды регрессии.</w:t>
      </w:r>
    </w:p>
    <w:p w14:paraId="4161B7DD" w14:textId="77777777" w:rsidR="00854807" w:rsidRPr="00854807" w:rsidRDefault="00854807" w:rsidP="00854807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 w:rsidRPr="00854807">
        <w:rPr>
          <w:color w:val="000000"/>
        </w:rPr>
        <w:t>60. Уравнение регрессии и правила его построения.</w:t>
      </w:r>
    </w:p>
    <w:p w14:paraId="3C55652A" w14:textId="15189A89" w:rsidR="00540D96" w:rsidRPr="00540D96" w:rsidRDefault="00540D96" w:rsidP="00854807">
      <w:pPr>
        <w:shd w:val="clear" w:color="auto" w:fill="FFFFFF"/>
        <w:autoSpaceDE w:val="0"/>
        <w:autoSpaceDN w:val="0"/>
        <w:adjustRightInd w:val="0"/>
        <w:spacing w:line="360" w:lineRule="auto"/>
        <w:jc w:val="both"/>
      </w:pPr>
    </w:p>
    <w:sectPr w:rsidR="00540D96" w:rsidRPr="00540D96" w:rsidSect="00C508C2">
      <w:pgSz w:w="11906" w:h="16838"/>
      <w:pgMar w:top="709" w:right="850" w:bottom="1134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0A3AA0"/>
    <w:multiLevelType w:val="hybridMultilevel"/>
    <w:tmpl w:val="E69482A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85D06D0"/>
    <w:multiLevelType w:val="hybridMultilevel"/>
    <w:tmpl w:val="18E21C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267211"/>
    <w:multiLevelType w:val="hybridMultilevel"/>
    <w:tmpl w:val="7396AF52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6683B5B"/>
    <w:multiLevelType w:val="hybridMultilevel"/>
    <w:tmpl w:val="A7D8887E"/>
    <w:lvl w:ilvl="0" w:tplc="3B3E1EFC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6775E9"/>
    <w:multiLevelType w:val="hybridMultilevel"/>
    <w:tmpl w:val="A648A384"/>
    <w:lvl w:ilvl="0" w:tplc="947E19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FB35A7B"/>
    <w:multiLevelType w:val="hybridMultilevel"/>
    <w:tmpl w:val="A1C6C108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6" w15:restartNumberingAfterBreak="0">
    <w:nsid w:val="442F7049"/>
    <w:multiLevelType w:val="hybridMultilevel"/>
    <w:tmpl w:val="8DFA1A9E"/>
    <w:lvl w:ilvl="0" w:tplc="71FAF420">
      <w:start w:val="1"/>
      <w:numFmt w:val="decimal"/>
      <w:lvlText w:val="%1."/>
      <w:lvlJc w:val="left"/>
      <w:pPr>
        <w:tabs>
          <w:tab w:val="num" w:pos="370"/>
        </w:tabs>
        <w:ind w:left="37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9B566A5"/>
    <w:multiLevelType w:val="hybridMultilevel"/>
    <w:tmpl w:val="212C025E"/>
    <w:lvl w:ilvl="0" w:tplc="44D2B3E4">
      <w:start w:val="1"/>
      <w:numFmt w:val="decimal"/>
      <w:lvlText w:val="%1."/>
      <w:lvlJc w:val="left"/>
      <w:pPr>
        <w:ind w:left="1353" w:hanging="360"/>
      </w:pPr>
      <w:rPr>
        <w:rFonts w:cs="Times New Roman"/>
        <w:i w:val="0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8" w15:restartNumberingAfterBreak="0">
    <w:nsid w:val="4E926A44"/>
    <w:multiLevelType w:val="hybridMultilevel"/>
    <w:tmpl w:val="DC3CA366"/>
    <w:lvl w:ilvl="0" w:tplc="04F8F1E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94D025F"/>
    <w:multiLevelType w:val="hybridMultilevel"/>
    <w:tmpl w:val="C624D954"/>
    <w:lvl w:ilvl="0" w:tplc="04190011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F1123E3"/>
    <w:multiLevelType w:val="multilevel"/>
    <w:tmpl w:val="BADE6EDE"/>
    <w:styleLink w:val="WW8Num1"/>
    <w:lvl w:ilvl="0">
      <w:start w:val="1"/>
      <w:numFmt w:val="decimal"/>
      <w:lvlText w:val="%1."/>
      <w:lvlJc w:val="left"/>
      <w:rPr>
        <w:rFonts w:ascii="Calibri" w:hAnsi="Calibri" w:cs="Calibri"/>
        <w:bCs/>
        <w:sz w:val="28"/>
        <w:szCs w:val="28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1" w15:restartNumberingAfterBreak="0">
    <w:nsid w:val="760F74AF"/>
    <w:multiLevelType w:val="hybridMultilevel"/>
    <w:tmpl w:val="AFD8A4D0"/>
    <w:lvl w:ilvl="0" w:tplc="041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1"/>
  </w:num>
  <w:num w:numId="4">
    <w:abstractNumId w:val="10"/>
    <w:lvlOverride w:ilvl="0">
      <w:lvl w:ilvl="0">
        <w:start w:val="1"/>
        <w:numFmt w:val="decimal"/>
        <w:lvlText w:val="%1."/>
        <w:lvlJc w:val="left"/>
        <w:rPr>
          <w:rFonts w:ascii="Times New Roman" w:hAnsi="Times New Roman" w:cs="Times New Roman" w:hint="default"/>
          <w:bCs/>
          <w:sz w:val="24"/>
          <w:szCs w:val="24"/>
        </w:rPr>
      </w:lvl>
    </w:lvlOverride>
  </w:num>
  <w:num w:numId="5">
    <w:abstractNumId w:val="10"/>
    <w:lvlOverride w:ilvl="0">
      <w:startOverride w:val="1"/>
      <w:lvl w:ilvl="0">
        <w:start w:val="1"/>
        <w:numFmt w:val="decimal"/>
        <w:lvlText w:val="%1."/>
        <w:lvlJc w:val="left"/>
        <w:rPr>
          <w:rFonts w:ascii="Times New Roman" w:hAnsi="Times New Roman" w:cs="Times New Roman" w:hint="default"/>
          <w:bCs/>
          <w:sz w:val="24"/>
          <w:szCs w:val="24"/>
        </w:rPr>
      </w:lvl>
    </w:lvlOverride>
  </w:num>
  <w:num w:numId="6">
    <w:abstractNumId w:val="10"/>
  </w:num>
  <w:num w:numId="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</w:num>
  <w:num w:numId="9">
    <w:abstractNumId w:val="5"/>
  </w:num>
  <w:num w:numId="10">
    <w:abstractNumId w:val="4"/>
  </w:num>
  <w:num w:numId="11">
    <w:abstractNumId w:val="0"/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</w:num>
  <w:num w:numId="1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4B28"/>
    <w:rsid w:val="00041639"/>
    <w:rsid w:val="000C731B"/>
    <w:rsid w:val="000F1C56"/>
    <w:rsid w:val="002B423D"/>
    <w:rsid w:val="00346D43"/>
    <w:rsid w:val="00364B28"/>
    <w:rsid w:val="004B3A06"/>
    <w:rsid w:val="005026CD"/>
    <w:rsid w:val="00540D96"/>
    <w:rsid w:val="00570DE0"/>
    <w:rsid w:val="005F1879"/>
    <w:rsid w:val="006C0DBE"/>
    <w:rsid w:val="007C31AD"/>
    <w:rsid w:val="007C5AA5"/>
    <w:rsid w:val="00821BD0"/>
    <w:rsid w:val="00854807"/>
    <w:rsid w:val="00902CD6"/>
    <w:rsid w:val="00A035FB"/>
    <w:rsid w:val="00B26598"/>
    <w:rsid w:val="00BA60C9"/>
    <w:rsid w:val="00BC263C"/>
    <w:rsid w:val="00C04CC0"/>
    <w:rsid w:val="00D55CA4"/>
    <w:rsid w:val="00DB31E7"/>
    <w:rsid w:val="00E8221B"/>
    <w:rsid w:val="00EF5B64"/>
    <w:rsid w:val="00F165CB"/>
    <w:rsid w:val="00F174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21CBEA"/>
  <w15:chartTrackingRefBased/>
  <w15:docId w15:val="{01B7E5D1-0F2E-460A-9272-D7A69762B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265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B26598"/>
  </w:style>
  <w:style w:type="character" w:customStyle="1" w:styleId="a3">
    <w:name w:val="Абзац списка Знак"/>
    <w:aliases w:val="Содержание. 2 уровень Знак"/>
    <w:link w:val="a4"/>
    <w:uiPriority w:val="34"/>
    <w:qFormat/>
    <w:locked/>
    <w:rsid w:val="00B26598"/>
    <w:rPr>
      <w:sz w:val="24"/>
      <w:szCs w:val="24"/>
    </w:rPr>
  </w:style>
  <w:style w:type="paragraph" w:styleId="a4">
    <w:name w:val="List Paragraph"/>
    <w:aliases w:val="Содержание. 2 уровень"/>
    <w:basedOn w:val="a"/>
    <w:link w:val="a3"/>
    <w:uiPriority w:val="34"/>
    <w:qFormat/>
    <w:rsid w:val="00B26598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paragraph" w:styleId="a5">
    <w:name w:val="Body Text"/>
    <w:basedOn w:val="a"/>
    <w:link w:val="a6"/>
    <w:uiPriority w:val="99"/>
    <w:qFormat/>
    <w:rsid w:val="007C31AD"/>
    <w:pPr>
      <w:suppressAutoHyphens/>
      <w:spacing w:after="120"/>
    </w:pPr>
    <w:rPr>
      <w:lang w:eastAsia="ar-SA"/>
    </w:rPr>
  </w:style>
  <w:style w:type="character" w:customStyle="1" w:styleId="a6">
    <w:name w:val="Основной текст Знак"/>
    <w:basedOn w:val="a0"/>
    <w:link w:val="a5"/>
    <w:uiPriority w:val="99"/>
    <w:rsid w:val="007C31A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27">
    <w:name w:val="Style27"/>
    <w:basedOn w:val="a"/>
    <w:uiPriority w:val="99"/>
    <w:rsid w:val="007C31AD"/>
    <w:pPr>
      <w:widowControl w:val="0"/>
      <w:suppressAutoHyphens/>
    </w:pPr>
    <w:rPr>
      <w:rFonts w:eastAsia="Lucida Sans Unicode" w:cs="Tahoma"/>
      <w:kern w:val="1"/>
      <w:lang w:eastAsia="hi-IN" w:bidi="hi-IN"/>
    </w:rPr>
  </w:style>
  <w:style w:type="character" w:customStyle="1" w:styleId="FontStyle39">
    <w:name w:val="Font Style39"/>
    <w:uiPriority w:val="99"/>
    <w:rsid w:val="007C31AD"/>
    <w:rPr>
      <w:rFonts w:ascii="Times New Roman" w:hAnsi="Times New Roman" w:cs="Times New Roman"/>
      <w:sz w:val="16"/>
      <w:szCs w:val="16"/>
    </w:rPr>
  </w:style>
  <w:style w:type="numbering" w:customStyle="1" w:styleId="WW8Num1">
    <w:name w:val="WW8Num1"/>
    <w:basedOn w:val="a2"/>
    <w:rsid w:val="00F165CB"/>
    <w:pPr>
      <w:numPr>
        <w:numId w:val="6"/>
      </w:numPr>
    </w:pPr>
  </w:style>
  <w:style w:type="paragraph" w:styleId="a7">
    <w:name w:val="Body Text Indent"/>
    <w:basedOn w:val="a"/>
    <w:link w:val="a8"/>
    <w:rsid w:val="00821BD0"/>
    <w:pPr>
      <w:spacing w:after="120" w:line="276" w:lineRule="auto"/>
      <w:ind w:left="283"/>
    </w:pPr>
    <w:rPr>
      <w:rFonts w:ascii="Calibri" w:eastAsia="Calibri" w:hAnsi="Calibri"/>
      <w:sz w:val="22"/>
      <w:szCs w:val="22"/>
      <w:lang w:eastAsia="en-US"/>
    </w:rPr>
  </w:style>
  <w:style w:type="character" w:customStyle="1" w:styleId="a8">
    <w:name w:val="Основной текст с отступом Знак"/>
    <w:basedOn w:val="a0"/>
    <w:link w:val="a7"/>
    <w:rsid w:val="00821BD0"/>
    <w:rPr>
      <w:rFonts w:ascii="Calibri" w:eastAsia="Calibri" w:hAnsi="Calibri" w:cs="Times New Roman"/>
    </w:rPr>
  </w:style>
  <w:style w:type="character" w:customStyle="1" w:styleId="apple-style-span">
    <w:name w:val="apple-style-span"/>
    <w:basedOn w:val="a0"/>
    <w:rsid w:val="000C73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3</Pages>
  <Words>465</Words>
  <Characters>2655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Владимировна Чикина</dc:creator>
  <cp:keywords/>
  <dc:description/>
  <cp:lastModifiedBy>Елена Владимировна Чикина</cp:lastModifiedBy>
  <cp:revision>24</cp:revision>
  <dcterms:created xsi:type="dcterms:W3CDTF">2022-07-18T07:11:00Z</dcterms:created>
  <dcterms:modified xsi:type="dcterms:W3CDTF">2022-08-09T11:02:00Z</dcterms:modified>
</cp:coreProperties>
</file>